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PRACE PORZĄDKOWE I DEZYNFEKCJA 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1.Cel procedury i zakres stosowania.</w:t>
      </w: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związku z sytuacją zaistniałąw Polsce, opublikowanym rozporządzeniem Ministra Zdrowia z dnia20marca 2020 r. w sprawie ogłoszenia na obszarze Rzeczpospolitej Polskiej stanu epidemii w związku z zakażeniami wirusem SARS-CoV-2 oraz Rozporządzenie MEN z dn. 11 marca 2020 r. (ze zmianami) wprowadzone zostają procedury mające na celu ochronę zdrowia i życia wszystkich pracowników oraz podopiecznych, ich rodziców i prawnych opiekunów.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Procedura obowiązuje wszystkich pracowników przedszkola. Niniejsza procedura dotyczy przeprowadzania prac porządkowych i dezynfekcji.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2.Sposoby postępowania. 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1)Wprowadza się monitorowanie codziennych prac porządkowych prowadzonych na terenie jednostki, szczególnie ciągów komunikacyjnych i pomieszczeń, z których korzystają pracownicy i podopieczni jednostki.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2)Dezynfekcja pomieszczeń przeprowadzana jest zgodnie z ustalonym harmonogramem </w:t>
      </w:r>
      <w:r>
        <w:rPr>
          <w:rFonts w:ascii="Calibri" w:hAnsi="Calibri"/>
          <w:sz w:val="24"/>
          <w:szCs w:val="24"/>
        </w:rPr>
        <w:t>minimum 3 razy dziennie (przed obiadem, po obiedzie i po wyjściu ostatniego dziecka z przedszkola). Przewiduje się dodatkową dezynfekcję w zależności od potrzeb.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3)Wszystkie obszary często używane, toalety, ciągi komunikacyjne, sale, gdzie przebywają podopieczni, szatnie dla dzieci, pomieszczenia kuchenne, powinny być regularnie i starannie sprzątane z użyciem wody i detergentu.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4)Należy systematycznie dezynfekować powierzchnie dotykowe –przede wszystkim poręcze, klamki, powierzchnie płaskie, blaty stołów i biurek, klawiatury, telefony, włączniki świateł, baterie w toaletach.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5)Pracownicy przeprowadzający prace porządkowe i dezynfekcje powinni ściśle przestrzegać zaleceń producenta znajdujących się na opakowaniach, dotyczących sposobu stosowania środka. Wydezynfekowane pomieszczenia powinny być wywietrzone przed ponownym korzystaniem z nich.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6)Pracownicy prowadzący prace porządkowe i dezynfekcje powinni używać środków ochrony podczas sprzątania –przede wszystkim maseczek na nos i usta oraz jednorazowych rękawiczek. Po zakończeniu czynności porządkowych należy zdjąć jednorazowe środki ochrony, wyrzucić do zamykanego pojemnika i dokładnie umyć ręce ciepłą wodą z mydłem, zgodnie z instrukcją.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sz w:val="24"/>
          <w:szCs w:val="24"/>
        </w:rPr>
        <w:t xml:space="preserve">7) Posiłki odbywają się w małych grupach. Po każdej grupie następuje dezynfekcja blatów, stołów, poręczy krzeseł. Naczynia i sztućce należy myć w zmywarce z dodatkiem detergentu w temperaturze 60 </w:t>
      </w:r>
      <w:r>
        <w:rPr>
          <w:rFonts w:ascii="sans-serif" w:hAnsi="sans-serif"/>
          <w:sz w:val="17"/>
        </w:rPr>
        <w:t>o</w:t>
      </w:r>
      <w:r>
        <w:rPr>
          <w:rFonts w:ascii="Calibri" w:hAnsi="Calibri"/>
          <w:sz w:val="24"/>
          <w:szCs w:val="24"/>
        </w:rPr>
        <w:t xml:space="preserve">C </w:t>
      </w:r>
      <w:r>
        <w:rPr>
          <w:rFonts w:ascii="Calibri" w:hAnsi="Calibri"/>
          <w:sz w:val="24"/>
          <w:szCs w:val="24"/>
        </w:rPr>
        <w:t>lub je wyparzać.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3.Obowiązywanie procedury.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Niniejsza procedura obowiązuje od dnia </w:t>
      </w:r>
      <w:r>
        <w:rPr>
          <w:rFonts w:ascii="Calibri" w:hAnsi="Calibri"/>
          <w:sz w:val="24"/>
          <w:szCs w:val="24"/>
        </w:rPr>
        <w:t xml:space="preserve">25 </w:t>
      </w:r>
      <w:r>
        <w:rPr>
          <w:rFonts w:ascii="Calibri" w:hAnsi="Calibri"/>
          <w:sz w:val="24"/>
          <w:szCs w:val="24"/>
        </w:rPr>
        <w:t>maja 2020 r. do odwołania.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sans-serif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LibreOffice/6.1.1.2$Windows_x86 LibreOffice_project/5d19a1bfa650b796764388cd8b33a5af1f5baa1b</Application>
  <Pages>1</Pages>
  <Words>306</Words>
  <Characters>2157</Characters>
  <CharactersWithSpaces>2457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2020-05-06T11:45:57Z</dcterms:created>
  <dc:creator/>
  <dc:description/>
  <dc:language>pl-PL</dc:language>
  <cp:lastModifiedBy/>
  <dcterms:modified xsi:type="dcterms:W3CDTF">2020-05-06T11:58:32Z</dcterms:modified>
  <cp:revision>2</cp:revision>
  <dc:subject/>
  <dc:title/>
</cp:coreProperties>
</file>