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488" w:rsidRDefault="00025488" w:rsidP="00025488">
      <w:pPr>
        <w:ind w:left="0" w:firstLine="0"/>
        <w:rPr>
          <w:b/>
          <w:bCs/>
        </w:rPr>
      </w:pPr>
      <w:r>
        <w:rPr>
          <w:b/>
          <w:bCs/>
        </w:rPr>
        <w:t>Przedszkole Samorządowe w ZSP w Zakrzowie</w:t>
      </w:r>
    </w:p>
    <w:p w:rsidR="00025488" w:rsidRDefault="00025488" w:rsidP="00025488">
      <w:pPr>
        <w:ind w:left="0" w:firstLine="0"/>
        <w:rPr>
          <w:b/>
          <w:bCs/>
        </w:rPr>
      </w:pPr>
      <w:r>
        <w:rPr>
          <w:b/>
          <w:bCs/>
        </w:rPr>
        <w:t>Procedura 2</w:t>
      </w:r>
      <w:r>
        <w:rPr>
          <w:b/>
          <w:bCs/>
        </w:rPr>
        <w:t>/P/2021/2022</w:t>
      </w:r>
    </w:p>
    <w:p w:rsidR="00025488" w:rsidRDefault="00025488" w:rsidP="00025488">
      <w:pPr>
        <w:spacing w:after="2" w:line="259" w:lineRule="auto"/>
        <w:ind w:left="0" w:right="9" w:firstLine="0"/>
        <w:jc w:val="left"/>
        <w:rPr>
          <w:b/>
          <w:sz w:val="32"/>
        </w:rPr>
      </w:pPr>
    </w:p>
    <w:p w:rsidR="00C83304" w:rsidRPr="00025488" w:rsidRDefault="008A06D2">
      <w:pPr>
        <w:spacing w:after="2" w:line="259" w:lineRule="auto"/>
        <w:ind w:left="0" w:right="9" w:firstLine="0"/>
        <w:jc w:val="center"/>
        <w:rPr>
          <w:b/>
          <w:szCs w:val="24"/>
        </w:rPr>
      </w:pPr>
      <w:r w:rsidRPr="00025488">
        <w:rPr>
          <w:b/>
          <w:szCs w:val="24"/>
        </w:rPr>
        <w:t xml:space="preserve">Procedury bezpieczeństwa </w:t>
      </w:r>
    </w:p>
    <w:p w:rsidR="00025488" w:rsidRDefault="008A06D2" w:rsidP="00025488">
      <w:pPr>
        <w:spacing w:after="83" w:line="259" w:lineRule="auto"/>
        <w:ind w:left="170" w:right="0" w:firstLine="0"/>
        <w:jc w:val="left"/>
        <w:rPr>
          <w:b/>
          <w:sz w:val="32"/>
        </w:rPr>
      </w:pPr>
      <w:r w:rsidRPr="00025488">
        <w:rPr>
          <w:b/>
          <w:szCs w:val="24"/>
        </w:rPr>
        <w:t>w związku z ograniczeniem ryzyka zakażenia wirusem SARS-CoV-2</w:t>
      </w:r>
      <w:r>
        <w:rPr>
          <w:b/>
          <w:sz w:val="32"/>
        </w:rPr>
        <w:t xml:space="preserve"> </w:t>
      </w:r>
    </w:p>
    <w:p w:rsidR="00C83304" w:rsidRPr="00025488" w:rsidRDefault="008A06D2" w:rsidP="00025488">
      <w:pPr>
        <w:spacing w:after="83" w:line="259" w:lineRule="auto"/>
        <w:ind w:left="170" w:right="0" w:firstLine="0"/>
        <w:jc w:val="left"/>
        <w:rPr>
          <w:szCs w:val="24"/>
        </w:rPr>
      </w:pPr>
      <w:r w:rsidRPr="00025488">
        <w:rPr>
          <w:b/>
          <w:szCs w:val="24"/>
        </w:rPr>
        <w:t xml:space="preserve">SPOŻYWANIE POSIŁKÓW NA TERENIE JEDNOSTKI.   </w:t>
      </w:r>
    </w:p>
    <w:p w:rsidR="00C83304" w:rsidRDefault="008A06D2">
      <w:pPr>
        <w:numPr>
          <w:ilvl w:val="0"/>
          <w:numId w:val="1"/>
        </w:numPr>
        <w:spacing w:after="1" w:line="259" w:lineRule="auto"/>
        <w:ind w:left="713" w:right="0" w:hanging="360"/>
        <w:jc w:val="left"/>
      </w:pPr>
      <w:r>
        <w:rPr>
          <w:b/>
        </w:rPr>
        <w:t xml:space="preserve">Cel procedury i zakres stosowania.  </w:t>
      </w:r>
    </w:p>
    <w:p w:rsidR="00C83304" w:rsidRDefault="008A06D2">
      <w:pPr>
        <w:spacing w:after="0" w:line="259" w:lineRule="auto"/>
        <w:ind w:left="720" w:right="0" w:firstLine="0"/>
        <w:jc w:val="left"/>
      </w:pPr>
      <w:r>
        <w:rPr>
          <w:b/>
        </w:rPr>
        <w:t xml:space="preserve"> </w:t>
      </w:r>
    </w:p>
    <w:p w:rsidR="00C83304" w:rsidRDefault="008A06D2">
      <w:pPr>
        <w:spacing w:after="9"/>
        <w:ind w:left="720" w:right="0" w:firstLine="0"/>
      </w:pPr>
      <w:r>
        <w:t xml:space="preserve">W związku z sytuacją zaistniałą w Polsce, opublikowanym rozporządzeniem Ministra Zdrowia z dnia 20 marca 2020 r. w sprawie ogłoszenia na obszarze Rzeczpospolitej Polskiej stanu epidemii w związku z zakażeniami wirusem SARS-CoV-2 oraz Rozporządzenie MEN z dn. 11 marca 2020 r. (ze zmianami) wprowadzone zostają procedury mające na celu ochronę zdrowia i życia wszystkich pracowników oraz podopiecznych, ich rodziców i prawnych opiekunów.   </w:t>
      </w:r>
    </w:p>
    <w:p w:rsidR="00C83304" w:rsidRDefault="008A06D2">
      <w:pPr>
        <w:spacing w:after="9"/>
        <w:ind w:left="720" w:right="0" w:firstLine="0"/>
      </w:pPr>
      <w:r>
        <w:t xml:space="preserve">Procedura obowiązuje wszystkich pracowników Jednostki. Niniejsza procedura dotyczy przygotowywania i podawania posiłków.   </w:t>
      </w:r>
    </w:p>
    <w:p w:rsidR="00C83304" w:rsidRDefault="008A06D2">
      <w:pPr>
        <w:spacing w:after="52" w:line="259" w:lineRule="auto"/>
        <w:ind w:left="720" w:right="0" w:firstLine="0"/>
        <w:jc w:val="left"/>
      </w:pPr>
      <w:r>
        <w:rPr>
          <w:sz w:val="22"/>
        </w:rPr>
        <w:t xml:space="preserve"> </w:t>
      </w:r>
    </w:p>
    <w:p w:rsidR="00C83304" w:rsidRDefault="008A06D2">
      <w:pPr>
        <w:numPr>
          <w:ilvl w:val="0"/>
          <w:numId w:val="1"/>
        </w:numPr>
        <w:spacing w:after="38" w:line="259" w:lineRule="auto"/>
        <w:ind w:left="713" w:right="0" w:hanging="360"/>
        <w:jc w:val="left"/>
      </w:pPr>
      <w:r>
        <w:rPr>
          <w:b/>
        </w:rPr>
        <w:t xml:space="preserve">Sposoby postępowania.  </w:t>
      </w:r>
    </w:p>
    <w:p w:rsidR="00C83304" w:rsidRDefault="008A06D2">
      <w:pPr>
        <w:spacing w:after="196" w:line="259" w:lineRule="auto"/>
        <w:ind w:left="278" w:right="0" w:hanging="10"/>
        <w:jc w:val="left"/>
      </w:pPr>
      <w:r>
        <w:rPr>
          <w:b/>
        </w:rPr>
        <w:t>2.1.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Przyjęcie posiłku od dostawcy. </w:t>
      </w:r>
    </w:p>
    <w:p w:rsidR="00C83304" w:rsidRDefault="008A06D2">
      <w:pPr>
        <w:numPr>
          <w:ilvl w:val="0"/>
          <w:numId w:val="2"/>
        </w:numPr>
        <w:ind w:right="0" w:hanging="360"/>
      </w:pPr>
      <w:r>
        <w:t xml:space="preserve">Przy przyjęciu posiłku od dostawcy należy zachować środki bezpieczeństwa, stosować przyznane przez pracodawcę środki ochrony indywidualnej oraz stosować przepisy prawa, które odnoszą się do funkcjonowania żywienia zbiorowego.   </w:t>
      </w:r>
    </w:p>
    <w:p w:rsidR="00C83304" w:rsidRDefault="008A06D2">
      <w:pPr>
        <w:numPr>
          <w:ilvl w:val="0"/>
          <w:numId w:val="2"/>
        </w:numPr>
        <w:ind w:right="0" w:hanging="360"/>
      </w:pPr>
      <w:r>
        <w:t xml:space="preserve">Przed spodziewaną godziną dostarczenia posiłku przez dostawcę personel odbierający posiłki powinien dokładnie umyć ręce wodą z mydłem zgodnie z instrukcją znajdującą się przy umywalkach. Należy także dokładnie zdezynfekować blaty lub umyć wodą  z detergentem.  </w:t>
      </w:r>
    </w:p>
    <w:p w:rsidR="00C83304" w:rsidRDefault="008A06D2">
      <w:pPr>
        <w:numPr>
          <w:ilvl w:val="0"/>
          <w:numId w:val="2"/>
        </w:numPr>
        <w:spacing w:after="37" w:line="240" w:lineRule="auto"/>
        <w:ind w:right="0" w:hanging="360"/>
      </w:pPr>
      <w:r>
        <w:t xml:space="preserve">Osoba odpowiedzialna za przyjmowanie towaru i posiłków od dostawcy zobowiązana jest do oceny wizualnej stanu zdrowia dostawcy.  </w:t>
      </w:r>
    </w:p>
    <w:p w:rsidR="00C83304" w:rsidRDefault="008A06D2">
      <w:pPr>
        <w:numPr>
          <w:ilvl w:val="0"/>
          <w:numId w:val="2"/>
        </w:numPr>
        <w:ind w:right="0" w:hanging="360"/>
      </w:pPr>
      <w:r>
        <w:t xml:space="preserve">Osoba przyjmująca posiłki zobowiązana jest do zachowania środków bezpieczeństwa, przede wszystkim dezynfekcji rąk, stosowania rękawiczek ochronnych i osłony ust  i nosa.  </w:t>
      </w:r>
    </w:p>
    <w:p w:rsidR="00C83304" w:rsidRDefault="008A06D2">
      <w:pPr>
        <w:numPr>
          <w:ilvl w:val="0"/>
          <w:numId w:val="2"/>
        </w:numPr>
        <w:ind w:right="0" w:hanging="360"/>
      </w:pPr>
      <w:r>
        <w:t xml:space="preserve">Jeżeli na terenie jednostki nie ma czynnej zmywalni naczyń wyposażonej w maszynę myjąco- wyparzającą lub wyparzacz, firma cateringowa zapewnia wyparzenie naczyń do czasu serwisu sprzętu.  </w:t>
      </w:r>
    </w:p>
    <w:p w:rsidR="00C83304" w:rsidRDefault="008A06D2">
      <w:pPr>
        <w:numPr>
          <w:ilvl w:val="0"/>
          <w:numId w:val="2"/>
        </w:numPr>
        <w:ind w:right="0" w:hanging="360"/>
      </w:pPr>
      <w:r>
        <w:t xml:space="preserve">W trakcie przyjęcia posiłków należy zwrócić szczególną uwagę na temperaturę dostarczanych potraw, a także na stan higieniczno – sanitarny pojemników.  </w:t>
      </w:r>
    </w:p>
    <w:p w:rsidR="00C83304" w:rsidRDefault="008A06D2">
      <w:pPr>
        <w:numPr>
          <w:ilvl w:val="0"/>
          <w:numId w:val="2"/>
        </w:numPr>
        <w:ind w:right="0" w:hanging="360"/>
      </w:pPr>
      <w:r>
        <w:t xml:space="preserve">Potrawy przyjmuje się w wyznaczonym miejscu, na blacie w pomieszczeniu kuchennym, przy zachowaniu odpowiedniej bezpiecznej odległości od dostawcy. </w:t>
      </w:r>
    </w:p>
    <w:p w:rsidR="00C83304" w:rsidRDefault="008A06D2">
      <w:pPr>
        <w:numPr>
          <w:ilvl w:val="0"/>
          <w:numId w:val="2"/>
        </w:numPr>
        <w:ind w:right="0" w:hanging="360"/>
      </w:pPr>
      <w:r>
        <w:t>Temperatura w kuchni nie powinna przekraczać 25</w:t>
      </w:r>
      <w:r>
        <w:rPr>
          <w:vertAlign w:val="superscript"/>
        </w:rPr>
        <w:t>0</w:t>
      </w:r>
      <w:r>
        <w:t>C.</w:t>
      </w:r>
      <w:r>
        <w:rPr>
          <w:b/>
        </w:rPr>
        <w:t xml:space="preserve"> </w:t>
      </w:r>
    </w:p>
    <w:p w:rsidR="00C83304" w:rsidRDefault="008A06D2">
      <w:pPr>
        <w:numPr>
          <w:ilvl w:val="0"/>
          <w:numId w:val="2"/>
        </w:numPr>
        <w:ind w:right="0" w:hanging="360"/>
      </w:pPr>
      <w:r>
        <w:t xml:space="preserve">Osoba odpowiedzialna ma obowiązek skontrolować zgodność z zamówieniem (rodzaj, ilość, jakość), stan higieniczno – sanitarny opakowań (uszkodzenia opakowań, obce </w:t>
      </w:r>
      <w:r>
        <w:lastRenderedPageBreak/>
        <w:t xml:space="preserve">zapachy, widoczne zanieczyszczenia, wilgoć, pleśń, obecność szkodników bądź ich ślady), ocenić warunki transportu (czystość, czas, sposób wyładowania) oraz temperaturę dostarczonych potraw. </w:t>
      </w:r>
    </w:p>
    <w:p w:rsidR="00C83304" w:rsidRDefault="008A06D2">
      <w:pPr>
        <w:numPr>
          <w:ilvl w:val="0"/>
          <w:numId w:val="2"/>
        </w:numPr>
        <w:ind w:right="0" w:hanging="360"/>
      </w:pPr>
      <w:r>
        <w:t xml:space="preserve">Porcjowanie potraw można rozpocząć tylko wtedy, gdy ocena stanu higieniczno – sanitarnego oraz temperatury nie wykazała nieprawidłowości. </w:t>
      </w:r>
    </w:p>
    <w:p w:rsidR="00C83304" w:rsidRDefault="008A06D2">
      <w:pPr>
        <w:numPr>
          <w:ilvl w:val="0"/>
          <w:numId w:val="2"/>
        </w:numPr>
        <w:ind w:right="0" w:hanging="360"/>
      </w:pPr>
      <w:r>
        <w:t xml:space="preserve">Przed rozpoczęciem porcjowania potraw należy upewnić się, że sprzęt do porcjowania i naczynia są czyste.  </w:t>
      </w:r>
    </w:p>
    <w:p w:rsidR="00C83304" w:rsidRDefault="008A06D2">
      <w:pPr>
        <w:numPr>
          <w:ilvl w:val="0"/>
          <w:numId w:val="2"/>
        </w:numPr>
        <w:ind w:right="0" w:hanging="360"/>
      </w:pPr>
      <w:r>
        <w:t xml:space="preserve">Porcjowanie należy prowadzić bez zbędnych przestojów czasowych w celu uniknięcia nadmiernego spadku temp. potraw. </w:t>
      </w:r>
    </w:p>
    <w:p w:rsidR="00C83304" w:rsidRDefault="008A06D2">
      <w:pPr>
        <w:numPr>
          <w:ilvl w:val="0"/>
          <w:numId w:val="2"/>
        </w:numPr>
        <w:ind w:right="0" w:hanging="360"/>
      </w:pPr>
      <w:r>
        <w:t xml:space="preserve">Należy zachować odpowiednią higienę podczas porcjowania, przed jego rozpoczęciem należy bezwzględnie umyć ręce.  </w:t>
      </w:r>
    </w:p>
    <w:p w:rsidR="00C83304" w:rsidRDefault="008A06D2">
      <w:pPr>
        <w:numPr>
          <w:ilvl w:val="0"/>
          <w:numId w:val="2"/>
        </w:numPr>
        <w:ind w:right="0" w:hanging="360"/>
      </w:pPr>
      <w:r>
        <w:t xml:space="preserve">Po zakończeniu porcjowania należy dokładnie umyć i zdezynfekować wszystkie powierzchnie. </w:t>
      </w:r>
    </w:p>
    <w:p w:rsidR="00C83304" w:rsidRDefault="008A06D2">
      <w:pPr>
        <w:numPr>
          <w:ilvl w:val="0"/>
          <w:numId w:val="2"/>
        </w:numPr>
        <w:spacing w:after="0"/>
        <w:ind w:right="0" w:hanging="360"/>
      </w:pPr>
      <w:r>
        <w:t xml:space="preserve">Podczas wydawania potraw dzieciom, należy bezwzględnie przestrzegać zasad higieny i bezpieczeństwa, w celu wyeliminowania powstania zanieczyszczeń na tym etapie. </w:t>
      </w:r>
    </w:p>
    <w:p w:rsidR="00C83304" w:rsidRDefault="008A06D2">
      <w:pPr>
        <w:spacing w:after="37" w:line="259" w:lineRule="auto"/>
        <w:ind w:left="720" w:right="0" w:firstLine="0"/>
        <w:jc w:val="left"/>
      </w:pPr>
      <w:r>
        <w:t xml:space="preserve"> </w:t>
      </w:r>
    </w:p>
    <w:p w:rsidR="00C83304" w:rsidRDefault="008A06D2">
      <w:pPr>
        <w:spacing w:after="38" w:line="259" w:lineRule="auto"/>
        <w:ind w:left="278" w:right="0" w:hanging="10"/>
        <w:jc w:val="left"/>
      </w:pPr>
      <w:r>
        <w:rPr>
          <w:b/>
        </w:rPr>
        <w:t>2.2.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Podanie posiłku podopiecznym. </w:t>
      </w:r>
    </w:p>
    <w:p w:rsidR="00C83304" w:rsidRDefault="008A06D2">
      <w:pPr>
        <w:ind w:right="0"/>
      </w:pPr>
      <w:r>
        <w:t xml:space="preserve">  </w:t>
      </w:r>
    </w:p>
    <w:p w:rsidR="00C83304" w:rsidRDefault="008A06D2">
      <w:pPr>
        <w:numPr>
          <w:ilvl w:val="0"/>
          <w:numId w:val="3"/>
        </w:numPr>
        <w:ind w:right="0" w:hanging="281"/>
      </w:pPr>
      <w:r>
        <w:t xml:space="preserve">Pracownicy wydający posiłki zobowiązani są do bezwzględnego przestrzegania zasad higieny.  </w:t>
      </w:r>
    </w:p>
    <w:p w:rsidR="00C83304" w:rsidRDefault="008A06D2">
      <w:pPr>
        <w:numPr>
          <w:ilvl w:val="0"/>
          <w:numId w:val="3"/>
        </w:numPr>
        <w:ind w:right="0" w:hanging="281"/>
      </w:pPr>
      <w:r>
        <w:t xml:space="preserve">Przed rozłożeniem posiłku należy umyć blaty stołów wodą z detergentem lub płynem do dezynfekcji.    </w:t>
      </w:r>
    </w:p>
    <w:p w:rsidR="00C83304" w:rsidRDefault="008A06D2">
      <w:pPr>
        <w:numPr>
          <w:ilvl w:val="0"/>
          <w:numId w:val="3"/>
        </w:numPr>
        <w:spacing w:after="9"/>
        <w:ind w:right="0" w:hanging="281"/>
      </w:pPr>
      <w:r>
        <w:t xml:space="preserve">Nauczyciel przygotowujący dzieci do posiłku zobowiązany jest do dopilnowania, aby podopieczni przed jedzeniem dokładnie umyli ręce wodą z mydłem zgodnie z instrukcją znajdującą się przy umywalkach.  </w:t>
      </w:r>
    </w:p>
    <w:p w:rsidR="00C83304" w:rsidRDefault="008A06D2">
      <w:pPr>
        <w:spacing w:after="35" w:line="259" w:lineRule="auto"/>
        <w:ind w:left="708" w:right="0" w:firstLine="0"/>
        <w:jc w:val="left"/>
      </w:pPr>
      <w:r>
        <w:t xml:space="preserve"> </w:t>
      </w:r>
    </w:p>
    <w:p w:rsidR="00C83304" w:rsidRDefault="008A06D2">
      <w:pPr>
        <w:spacing w:after="38" w:line="259" w:lineRule="auto"/>
        <w:ind w:left="278" w:right="0" w:hanging="10"/>
        <w:jc w:val="left"/>
      </w:pPr>
      <w:r>
        <w:rPr>
          <w:b/>
        </w:rPr>
        <w:t>2.3.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Zasady bezpieczeństwa po spożyciu posiłku przez dzieci.  </w:t>
      </w:r>
    </w:p>
    <w:p w:rsidR="00C83304" w:rsidRDefault="008A06D2">
      <w:pPr>
        <w:spacing w:after="38" w:line="259" w:lineRule="auto"/>
        <w:ind w:left="278" w:right="0" w:hanging="10"/>
        <w:jc w:val="left"/>
      </w:pPr>
      <w:r>
        <w:t xml:space="preserve">  </w:t>
      </w:r>
    </w:p>
    <w:p w:rsidR="00C83304" w:rsidRDefault="008A06D2">
      <w:pPr>
        <w:numPr>
          <w:ilvl w:val="0"/>
          <w:numId w:val="4"/>
        </w:numPr>
        <w:spacing w:after="61"/>
        <w:ind w:right="0" w:hanging="281"/>
      </w:pPr>
      <w:r>
        <w:t>Jeżeli posiłki są spożywane w naczyniach wielorazowych po zakończonym posiłku należy naczynia i sztućce myć w zmywarce z dodatkiem detergentu, w temperaturze min. 60</w:t>
      </w:r>
      <w:r>
        <w:rPr>
          <w:vertAlign w:val="superscript"/>
        </w:rPr>
        <w:t>o</w:t>
      </w:r>
      <w:r>
        <w:t xml:space="preserve">C lub je wyparzać przez min. 1,5 min.  </w:t>
      </w:r>
    </w:p>
    <w:p w:rsidR="00C83304" w:rsidRDefault="008A06D2">
      <w:pPr>
        <w:numPr>
          <w:ilvl w:val="0"/>
          <w:numId w:val="4"/>
        </w:numPr>
        <w:ind w:right="0" w:hanging="281"/>
      </w:pPr>
      <w:r>
        <w:t xml:space="preserve">Po posiłku należy wyczyścić/zdezynfekować blaty, stoły, poręcze krzeseł w jadalni lub w sali, gdzie dzieci spożywały posiłki.    </w:t>
      </w:r>
    </w:p>
    <w:p w:rsidR="00C83304" w:rsidRDefault="008A06D2">
      <w:pPr>
        <w:numPr>
          <w:ilvl w:val="0"/>
          <w:numId w:val="4"/>
        </w:numPr>
        <w:spacing w:after="9"/>
        <w:ind w:right="0" w:hanging="281"/>
      </w:pPr>
      <w:r>
        <w:t xml:space="preserve">Po posiłku należy wyczyścić/wydezynfekować blaty robocze, narzędzia kuchenne, naczynia, sprzęty służące do przygotowywania i porcjowania posiłków.  </w:t>
      </w:r>
    </w:p>
    <w:p w:rsidR="00C83304" w:rsidRDefault="008A06D2">
      <w:pPr>
        <w:spacing w:after="37" w:line="259" w:lineRule="auto"/>
        <w:ind w:left="1080" w:right="0" w:firstLine="0"/>
        <w:jc w:val="left"/>
      </w:pPr>
      <w:r>
        <w:t xml:space="preserve"> </w:t>
      </w:r>
    </w:p>
    <w:p w:rsidR="00C83304" w:rsidRDefault="008A06D2">
      <w:pPr>
        <w:spacing w:after="0" w:line="259" w:lineRule="auto"/>
        <w:ind w:left="370" w:right="0" w:hanging="10"/>
        <w:jc w:val="left"/>
      </w:pPr>
      <w:r>
        <w:rPr>
          <w:b/>
        </w:rPr>
        <w:t>3.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Obowiązywanie procedury.  </w:t>
      </w:r>
    </w:p>
    <w:p w:rsidR="00C83304" w:rsidRDefault="008A06D2">
      <w:pPr>
        <w:spacing w:after="151"/>
        <w:ind w:left="720" w:right="0" w:firstLine="0"/>
      </w:pPr>
      <w:r>
        <w:t>Niniejsza procedur</w:t>
      </w:r>
      <w:r w:rsidR="00025488">
        <w:t>a obowiązuje od dnia 01.09.</w:t>
      </w:r>
      <w:bookmarkStart w:id="0" w:name="_GoBack"/>
      <w:bookmarkEnd w:id="0"/>
      <w:r>
        <w:t xml:space="preserve">2021 r. do odwołania.  </w:t>
      </w:r>
    </w:p>
    <w:p w:rsidR="00C83304" w:rsidRPr="008A06D2" w:rsidRDefault="008A06D2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sectPr w:rsidR="00C83304" w:rsidRPr="008A06D2">
      <w:pgSz w:w="11906" w:h="16838"/>
      <w:pgMar w:top="1464" w:right="1412" w:bottom="1674" w:left="1416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E2C24"/>
    <w:multiLevelType w:val="multilevel"/>
    <w:tmpl w:val="1B24A3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CB111E0"/>
    <w:multiLevelType w:val="multilevel"/>
    <w:tmpl w:val="F6944110"/>
    <w:lvl w:ilvl="0">
      <w:start w:val="1"/>
      <w:numFmt w:val="decimal"/>
      <w:lvlText w:val="%1)"/>
      <w:lvlJc w:val="left"/>
      <w:pPr>
        <w:ind w:left="705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33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5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77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49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1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3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5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37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" w15:restartNumberingAfterBreak="0">
    <w:nsid w:val="3CFD67C3"/>
    <w:multiLevelType w:val="multilevel"/>
    <w:tmpl w:val="CA56E548"/>
    <w:lvl w:ilvl="0">
      <w:start w:val="1"/>
      <w:numFmt w:val="decimal"/>
      <w:lvlText w:val="%1)"/>
      <w:lvlJc w:val="left"/>
      <w:pPr>
        <w:ind w:left="626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507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227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947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667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387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107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827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547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3" w15:restartNumberingAfterBreak="0">
    <w:nsid w:val="504E1467"/>
    <w:multiLevelType w:val="multilevel"/>
    <w:tmpl w:val="BE6E3CEA"/>
    <w:lvl w:ilvl="0">
      <w:start w:val="1"/>
      <w:numFmt w:val="decimal"/>
      <w:lvlText w:val="%1)"/>
      <w:lvlJc w:val="left"/>
      <w:pPr>
        <w:ind w:left="626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507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227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947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667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387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107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827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547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4" w15:restartNumberingAfterBreak="0">
    <w:nsid w:val="7660180C"/>
    <w:multiLevelType w:val="multilevel"/>
    <w:tmpl w:val="8192460A"/>
    <w:lvl w:ilvl="0">
      <w:start w:val="1"/>
      <w:numFmt w:val="decimal"/>
      <w:lvlText w:val="%1."/>
      <w:lvlJc w:val="left"/>
      <w:pPr>
        <w:ind w:left="712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270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990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710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430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150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870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590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310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304"/>
    <w:rsid w:val="00025488"/>
    <w:rsid w:val="008A06D2"/>
    <w:rsid w:val="00C8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FCBFD"/>
  <w15:docId w15:val="{A5557C07-9A35-41A6-8BCE-FEACE33C3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0" w:line="249" w:lineRule="auto"/>
      <w:ind w:left="1090" w:right="4" w:hanging="37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624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Myszkal-Ślazyk</dc:creator>
  <dc:description/>
  <cp:lastModifiedBy>SPZ</cp:lastModifiedBy>
  <cp:revision>3</cp:revision>
  <dcterms:created xsi:type="dcterms:W3CDTF">2021-09-05T12:42:00Z</dcterms:created>
  <dcterms:modified xsi:type="dcterms:W3CDTF">2021-09-05T12:52:00Z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